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6ED2D" w14:textId="77777777" w:rsidR="006C5100" w:rsidRPr="001D105A" w:rsidRDefault="00643BC1" w:rsidP="00550F2A">
      <w:pPr>
        <w:rPr>
          <w:sz w:val="22"/>
          <w:szCs w:val="22"/>
          <w:lang w:eastAsia="de-DE"/>
        </w:rPr>
      </w:pPr>
      <w:r w:rsidRPr="001D105A">
        <w:rPr>
          <w:sz w:val="22"/>
          <w:szCs w:val="22"/>
          <w:lang w:eastAsia="de-DE"/>
        </w:rPr>
        <w:t>Sichtschutz-</w:t>
      </w:r>
      <w:r w:rsidR="00B9677A" w:rsidRPr="001D105A">
        <w:rPr>
          <w:sz w:val="22"/>
          <w:szCs w:val="22"/>
          <w:lang w:eastAsia="de-DE"/>
        </w:rPr>
        <w:t>Pflanzkasten</w:t>
      </w:r>
      <w:r w:rsidR="006C5100" w:rsidRPr="001D105A">
        <w:rPr>
          <w:sz w:val="22"/>
          <w:szCs w:val="22"/>
          <w:lang w:eastAsia="de-DE"/>
        </w:rPr>
        <w:t xml:space="preserve"> </w:t>
      </w:r>
      <w:r w:rsidR="00E10625" w:rsidRPr="001D105A">
        <w:rPr>
          <w:sz w:val="22"/>
          <w:szCs w:val="22"/>
          <w:lang w:eastAsia="de-DE"/>
        </w:rPr>
        <w:t>Cubus</w:t>
      </w:r>
      <w:r w:rsidR="00073648" w:rsidRPr="001D105A">
        <w:rPr>
          <w:sz w:val="22"/>
          <w:szCs w:val="22"/>
          <w:lang w:eastAsia="de-DE"/>
        </w:rPr>
        <w:t xml:space="preserve"> </w:t>
      </w:r>
      <w:r w:rsidR="004A3B88">
        <w:rPr>
          <w:sz w:val="22"/>
          <w:szCs w:val="22"/>
          <w:lang w:eastAsia="de-DE"/>
        </w:rPr>
        <w:t>nach Maß</w:t>
      </w:r>
      <w:r w:rsidR="006C5100" w:rsidRPr="001D105A">
        <w:rPr>
          <w:sz w:val="22"/>
          <w:szCs w:val="22"/>
          <w:lang w:eastAsia="de-DE"/>
        </w:rPr>
        <w:t>, BRUNS Manufaktur</w:t>
      </w:r>
    </w:p>
    <w:p w14:paraId="77E592D6" w14:textId="77777777" w:rsidR="006C5100" w:rsidRPr="001D105A" w:rsidRDefault="006C5100" w:rsidP="00550F2A">
      <w:pPr>
        <w:rPr>
          <w:sz w:val="22"/>
          <w:szCs w:val="22"/>
          <w:lang w:eastAsia="de-DE"/>
        </w:rPr>
      </w:pPr>
    </w:p>
    <w:p w14:paraId="3D3F247D" w14:textId="77777777" w:rsidR="00144EEA" w:rsidRPr="001D105A" w:rsidRDefault="006C5100" w:rsidP="00550F2A">
      <w:pPr>
        <w:rPr>
          <w:sz w:val="22"/>
          <w:szCs w:val="22"/>
          <w:lang w:eastAsia="de-DE"/>
        </w:rPr>
      </w:pPr>
      <w:r w:rsidRPr="001D105A">
        <w:rPr>
          <w:sz w:val="22"/>
          <w:szCs w:val="22"/>
          <w:lang w:eastAsia="de-DE"/>
        </w:rPr>
        <w:t>Maße</w:t>
      </w:r>
    </w:p>
    <w:p w14:paraId="3A6795EB" w14:textId="77777777" w:rsidR="004A3B88" w:rsidRPr="00436EF9" w:rsidRDefault="004A3B88" w:rsidP="004A3B88">
      <w:pPr>
        <w:rPr>
          <w:sz w:val="22"/>
          <w:szCs w:val="22"/>
          <w:lang w:eastAsia="de-DE"/>
        </w:rPr>
      </w:pPr>
      <w:r w:rsidRPr="00436EF9">
        <w:rPr>
          <w:sz w:val="22"/>
          <w:szCs w:val="22"/>
          <w:lang w:eastAsia="de-DE"/>
        </w:rPr>
        <w:t xml:space="preserve">Breite: </w:t>
      </w:r>
      <w:r w:rsidRPr="00436EF9">
        <w:rPr>
          <w:color w:val="373737"/>
          <w:sz w:val="22"/>
          <w:szCs w:val="22"/>
        </w:rPr>
        <w:t>.........</w:t>
      </w:r>
      <w:r w:rsidRPr="00436EF9">
        <w:rPr>
          <w:rStyle w:val="apple-converted-space"/>
          <w:rFonts w:ascii="Arial" w:hAnsi="Arial" w:cs="Arial"/>
          <w:color w:val="373737"/>
          <w:sz w:val="22"/>
          <w:szCs w:val="22"/>
        </w:rPr>
        <w:t xml:space="preserve"> </w:t>
      </w:r>
      <w:r w:rsidRPr="00436EF9">
        <w:rPr>
          <w:sz w:val="22"/>
          <w:szCs w:val="22"/>
          <w:lang w:eastAsia="de-DE"/>
        </w:rPr>
        <w:t xml:space="preserve">[50 – 220] cm </w:t>
      </w:r>
    </w:p>
    <w:p w14:paraId="32EF2F4A" w14:textId="77777777" w:rsidR="004A3B88" w:rsidRPr="00436EF9" w:rsidRDefault="004A3B88" w:rsidP="004A3B88">
      <w:pPr>
        <w:rPr>
          <w:sz w:val="22"/>
          <w:szCs w:val="22"/>
          <w:lang w:eastAsia="de-DE"/>
        </w:rPr>
      </w:pPr>
      <w:r w:rsidRPr="00436EF9">
        <w:rPr>
          <w:sz w:val="22"/>
          <w:szCs w:val="22"/>
          <w:lang w:eastAsia="de-DE"/>
        </w:rPr>
        <w:t xml:space="preserve">Tiefe: </w:t>
      </w:r>
      <w:r w:rsidRPr="00436EF9">
        <w:rPr>
          <w:color w:val="373737"/>
          <w:sz w:val="22"/>
          <w:szCs w:val="22"/>
        </w:rPr>
        <w:t>.........</w:t>
      </w:r>
      <w:r w:rsidRPr="00436EF9">
        <w:rPr>
          <w:rStyle w:val="apple-converted-space"/>
          <w:rFonts w:ascii="Arial" w:hAnsi="Arial" w:cs="Arial"/>
          <w:color w:val="373737"/>
          <w:sz w:val="22"/>
          <w:szCs w:val="22"/>
        </w:rPr>
        <w:t xml:space="preserve"> </w:t>
      </w:r>
      <w:r w:rsidRPr="00436EF9">
        <w:rPr>
          <w:sz w:val="22"/>
          <w:szCs w:val="22"/>
          <w:lang w:eastAsia="de-DE"/>
        </w:rPr>
        <w:t xml:space="preserve">[35 – 150] cm </w:t>
      </w:r>
    </w:p>
    <w:p w14:paraId="1CF5F856" w14:textId="77777777" w:rsidR="00FD7F71" w:rsidRPr="001D105A" w:rsidRDefault="00144EEA" w:rsidP="00FD7F71">
      <w:pPr>
        <w:rPr>
          <w:sz w:val="22"/>
          <w:szCs w:val="22"/>
          <w:lang w:eastAsia="de-DE"/>
        </w:rPr>
      </w:pPr>
      <w:r w:rsidRPr="001D105A">
        <w:rPr>
          <w:sz w:val="22"/>
          <w:szCs w:val="22"/>
          <w:lang w:eastAsia="de-DE"/>
        </w:rPr>
        <w:t>Höhe</w:t>
      </w:r>
      <w:r w:rsidR="00844D92" w:rsidRPr="001D105A">
        <w:rPr>
          <w:sz w:val="22"/>
          <w:szCs w:val="22"/>
          <w:lang w:eastAsia="de-DE"/>
        </w:rPr>
        <w:t xml:space="preserve"> Pflanzkasten</w:t>
      </w:r>
      <w:r w:rsidRPr="001D105A">
        <w:rPr>
          <w:sz w:val="22"/>
          <w:szCs w:val="22"/>
          <w:lang w:eastAsia="de-DE"/>
        </w:rPr>
        <w:t xml:space="preserve">: </w:t>
      </w:r>
      <w:r w:rsidR="00FD7F71" w:rsidRPr="001D105A">
        <w:rPr>
          <w:sz w:val="22"/>
          <w:szCs w:val="22"/>
          <w:lang w:eastAsia="de-DE"/>
        </w:rPr>
        <w:tab/>
      </w:r>
      <w:r w:rsidR="00FD7F71" w:rsidRPr="001D105A">
        <w:rPr>
          <w:color w:val="373737"/>
          <w:sz w:val="22"/>
          <w:szCs w:val="22"/>
        </w:rPr>
        <w:t>.........</w:t>
      </w:r>
      <w:r w:rsidR="00FD7F71" w:rsidRPr="001D105A">
        <w:rPr>
          <w:rStyle w:val="apple-converted-space"/>
          <w:rFonts w:ascii="Arial" w:hAnsi="Arial" w:cs="Arial"/>
          <w:color w:val="373737"/>
          <w:sz w:val="22"/>
          <w:szCs w:val="22"/>
        </w:rPr>
        <w:t xml:space="preserve"> </w:t>
      </w:r>
      <w:r w:rsidR="00FD7F71" w:rsidRPr="001D105A">
        <w:rPr>
          <w:sz w:val="22"/>
          <w:szCs w:val="22"/>
          <w:lang w:eastAsia="de-DE"/>
        </w:rPr>
        <w:t>[</w:t>
      </w:r>
      <w:r w:rsidR="00485235" w:rsidRPr="001D105A">
        <w:rPr>
          <w:sz w:val="22"/>
          <w:szCs w:val="22"/>
          <w:lang w:eastAsia="de-DE"/>
        </w:rPr>
        <w:t>50</w:t>
      </w:r>
      <w:r w:rsidR="00FD7F71" w:rsidRPr="001D105A">
        <w:rPr>
          <w:sz w:val="22"/>
          <w:szCs w:val="22"/>
          <w:lang w:eastAsia="de-DE"/>
        </w:rPr>
        <w:t xml:space="preserve"> – </w:t>
      </w:r>
      <w:r w:rsidR="00844D92" w:rsidRPr="001D105A">
        <w:rPr>
          <w:sz w:val="22"/>
          <w:szCs w:val="22"/>
          <w:lang w:eastAsia="de-DE"/>
        </w:rPr>
        <w:t>100</w:t>
      </w:r>
      <w:r w:rsidR="00FD7F71" w:rsidRPr="001D105A">
        <w:rPr>
          <w:sz w:val="22"/>
          <w:szCs w:val="22"/>
          <w:lang w:eastAsia="de-DE"/>
        </w:rPr>
        <w:t xml:space="preserve">] cm </w:t>
      </w:r>
    </w:p>
    <w:p w14:paraId="2344B58A" w14:textId="77777777" w:rsidR="00844D92" w:rsidRPr="001D105A" w:rsidRDefault="00844D92" w:rsidP="00844D92">
      <w:pPr>
        <w:rPr>
          <w:sz w:val="22"/>
          <w:szCs w:val="22"/>
          <w:lang w:eastAsia="de-DE"/>
        </w:rPr>
      </w:pPr>
      <w:r w:rsidRPr="001D105A">
        <w:rPr>
          <w:sz w:val="22"/>
          <w:szCs w:val="22"/>
          <w:lang w:eastAsia="de-DE"/>
        </w:rPr>
        <w:t xml:space="preserve">Gesamthöhe inkl. Sichtschutz: </w:t>
      </w:r>
      <w:r w:rsidRPr="001D105A">
        <w:rPr>
          <w:color w:val="373737"/>
          <w:sz w:val="22"/>
          <w:szCs w:val="22"/>
        </w:rPr>
        <w:t>.........</w:t>
      </w:r>
      <w:r w:rsidRPr="001D105A">
        <w:rPr>
          <w:rStyle w:val="apple-converted-space"/>
          <w:rFonts w:ascii="Arial" w:hAnsi="Arial" w:cs="Arial"/>
          <w:color w:val="373737"/>
          <w:sz w:val="22"/>
          <w:szCs w:val="22"/>
        </w:rPr>
        <w:t xml:space="preserve"> </w:t>
      </w:r>
      <w:r w:rsidRPr="001D105A">
        <w:rPr>
          <w:sz w:val="22"/>
          <w:szCs w:val="22"/>
          <w:lang w:eastAsia="de-DE"/>
        </w:rPr>
        <w:t>[120 - 200] cm</w:t>
      </w:r>
    </w:p>
    <w:p w14:paraId="1DF52EC0" w14:textId="77777777" w:rsidR="00844D92" w:rsidRPr="001D105A" w:rsidRDefault="00844D92" w:rsidP="00844D92">
      <w:pPr>
        <w:rPr>
          <w:sz w:val="22"/>
          <w:szCs w:val="22"/>
          <w:lang w:eastAsia="de-DE"/>
        </w:rPr>
      </w:pPr>
      <w:r w:rsidRPr="001D105A">
        <w:rPr>
          <w:sz w:val="22"/>
          <w:szCs w:val="22"/>
          <w:lang w:eastAsia="de-DE"/>
        </w:rPr>
        <w:t>Seitenelemente in Douglasie Massivholzplatten 19 mm, wasserfest verleimt</w:t>
      </w:r>
    </w:p>
    <w:p w14:paraId="620F3764" w14:textId="77777777" w:rsidR="00844D92" w:rsidRPr="001D105A" w:rsidRDefault="00844D92" w:rsidP="00844D92">
      <w:pPr>
        <w:rPr>
          <w:sz w:val="22"/>
          <w:szCs w:val="22"/>
          <w:lang w:eastAsia="de-DE"/>
        </w:rPr>
      </w:pPr>
      <w:r w:rsidRPr="001D105A">
        <w:rPr>
          <w:sz w:val="22"/>
          <w:szCs w:val="22"/>
          <w:lang w:eastAsia="de-DE"/>
        </w:rPr>
        <w:t>Innenliegende Pfosten, wasserfest verleimt</w:t>
      </w:r>
    </w:p>
    <w:p w14:paraId="7CCCE7A4" w14:textId="77777777" w:rsidR="004A3B88" w:rsidRPr="00436EF9" w:rsidRDefault="004A3B88" w:rsidP="004A3B88">
      <w:pPr>
        <w:rPr>
          <w:sz w:val="22"/>
          <w:szCs w:val="22"/>
          <w:lang w:eastAsia="de-DE"/>
        </w:rPr>
      </w:pPr>
      <w:r w:rsidRPr="00436EF9">
        <w:rPr>
          <w:sz w:val="22"/>
          <w:szCs w:val="22"/>
          <w:lang w:eastAsia="de-DE"/>
        </w:rPr>
        <w:t>Boden in Multiplex-Siebdruckplatte, Kunststoff-Füße (Höhe 20 mm)</w:t>
      </w:r>
    </w:p>
    <w:p w14:paraId="5BDF897E" w14:textId="77777777" w:rsidR="004A3B88" w:rsidRPr="00436EF9" w:rsidRDefault="004A3B88" w:rsidP="004A3B88">
      <w:pPr>
        <w:rPr>
          <w:sz w:val="22"/>
          <w:szCs w:val="22"/>
          <w:lang w:eastAsia="de-DE"/>
        </w:rPr>
      </w:pPr>
      <w:r w:rsidRPr="00436EF9">
        <w:rPr>
          <w:sz w:val="22"/>
          <w:szCs w:val="22"/>
          <w:lang w:eastAsia="de-DE"/>
        </w:rPr>
        <w:t>Umlaufender Aufsatzrahmen in 80 mm Breite</w:t>
      </w:r>
    </w:p>
    <w:p w14:paraId="29AA9DD6" w14:textId="77777777" w:rsidR="004A3B88" w:rsidRPr="00436EF9" w:rsidRDefault="004A3B88" w:rsidP="004A3B88">
      <w:pPr>
        <w:rPr>
          <w:sz w:val="22"/>
          <w:szCs w:val="22"/>
          <w:lang w:val="en-US" w:eastAsia="de-DE"/>
        </w:rPr>
      </w:pPr>
      <w:proofErr w:type="spellStart"/>
      <w:r w:rsidRPr="00436EF9">
        <w:rPr>
          <w:sz w:val="22"/>
          <w:szCs w:val="22"/>
          <w:lang w:val="en-US" w:eastAsia="de-DE"/>
        </w:rPr>
        <w:t>Innenauskleidung</w:t>
      </w:r>
      <w:proofErr w:type="spellEnd"/>
      <w:r w:rsidRPr="00436EF9">
        <w:rPr>
          <w:sz w:val="22"/>
          <w:szCs w:val="22"/>
          <w:lang w:val="en-US" w:eastAsia="de-DE"/>
        </w:rPr>
        <w:t xml:space="preserve"> in PE-</w:t>
      </w:r>
      <w:proofErr w:type="spellStart"/>
      <w:r w:rsidRPr="00436EF9">
        <w:rPr>
          <w:sz w:val="22"/>
          <w:szCs w:val="22"/>
          <w:lang w:val="en-US" w:eastAsia="de-DE"/>
        </w:rPr>
        <w:t>Teichfolie</w:t>
      </w:r>
      <w:proofErr w:type="spellEnd"/>
      <w:r w:rsidRPr="00436EF9">
        <w:rPr>
          <w:sz w:val="22"/>
          <w:szCs w:val="22"/>
          <w:lang w:val="en-US" w:eastAsia="de-DE"/>
        </w:rPr>
        <w:t xml:space="preserve"> (</w:t>
      </w:r>
      <w:proofErr w:type="spellStart"/>
      <w:r w:rsidRPr="00436EF9">
        <w:rPr>
          <w:sz w:val="22"/>
          <w:szCs w:val="22"/>
          <w:lang w:val="en-US" w:eastAsia="de-DE"/>
        </w:rPr>
        <w:t>nahtlos</w:t>
      </w:r>
      <w:proofErr w:type="spellEnd"/>
      <w:r w:rsidRPr="00436EF9">
        <w:rPr>
          <w:sz w:val="22"/>
          <w:szCs w:val="22"/>
          <w:lang w:val="en-US" w:eastAsia="de-DE"/>
        </w:rPr>
        <w:t xml:space="preserve">, </w:t>
      </w:r>
      <w:proofErr w:type="spellStart"/>
      <w:r w:rsidRPr="00436EF9">
        <w:rPr>
          <w:sz w:val="22"/>
          <w:szCs w:val="22"/>
          <w:lang w:val="en-US" w:eastAsia="de-DE"/>
        </w:rPr>
        <w:t>wurzelfest</w:t>
      </w:r>
      <w:proofErr w:type="spellEnd"/>
      <w:r w:rsidRPr="00436EF9">
        <w:rPr>
          <w:sz w:val="22"/>
          <w:szCs w:val="22"/>
          <w:lang w:val="en-US" w:eastAsia="de-DE"/>
        </w:rPr>
        <w:t>, UV-</w:t>
      </w:r>
      <w:proofErr w:type="spellStart"/>
      <w:r w:rsidRPr="00436EF9">
        <w:rPr>
          <w:sz w:val="22"/>
          <w:szCs w:val="22"/>
          <w:lang w:val="en-US" w:eastAsia="de-DE"/>
        </w:rPr>
        <w:t>beständig</w:t>
      </w:r>
      <w:proofErr w:type="spellEnd"/>
      <w:r w:rsidRPr="00436EF9">
        <w:rPr>
          <w:sz w:val="22"/>
          <w:szCs w:val="22"/>
          <w:lang w:val="en-US" w:eastAsia="de-DE"/>
        </w:rPr>
        <w:t>)</w:t>
      </w:r>
    </w:p>
    <w:p w14:paraId="1175E646" w14:textId="77777777" w:rsidR="004A3B88" w:rsidRPr="00436EF9" w:rsidRDefault="004A3B88" w:rsidP="004A3B88">
      <w:pPr>
        <w:rPr>
          <w:sz w:val="22"/>
          <w:szCs w:val="22"/>
          <w:lang w:eastAsia="de-DE"/>
        </w:rPr>
      </w:pPr>
      <w:r w:rsidRPr="00436EF9">
        <w:rPr>
          <w:sz w:val="22"/>
          <w:szCs w:val="22"/>
          <w:lang w:eastAsia="de-DE"/>
        </w:rPr>
        <w:t>Ablauföffnungen mit Edelstahlgittern</w:t>
      </w:r>
    </w:p>
    <w:p w14:paraId="730FC280" w14:textId="77777777" w:rsidR="004A3B88" w:rsidRPr="00436EF9" w:rsidRDefault="004A3B88" w:rsidP="004A3B88">
      <w:pPr>
        <w:rPr>
          <w:sz w:val="22"/>
          <w:szCs w:val="22"/>
          <w:lang w:eastAsia="de-DE"/>
        </w:rPr>
      </w:pPr>
      <w:r w:rsidRPr="00436EF9">
        <w:rPr>
          <w:sz w:val="22"/>
          <w:szCs w:val="22"/>
          <w:lang w:eastAsia="de-DE"/>
        </w:rPr>
        <w:t>Holzart: Heimische Douglasie</w:t>
      </w:r>
    </w:p>
    <w:p w14:paraId="3EA595BF" w14:textId="77777777" w:rsidR="00844D92" w:rsidRPr="001D105A" w:rsidRDefault="00844D92" w:rsidP="00844D92">
      <w:pPr>
        <w:rPr>
          <w:sz w:val="22"/>
          <w:szCs w:val="22"/>
          <w:lang w:eastAsia="de-DE"/>
        </w:rPr>
      </w:pPr>
    </w:p>
    <w:p w14:paraId="716E93C7" w14:textId="77777777" w:rsidR="00844D92" w:rsidRPr="001D105A" w:rsidRDefault="00844D92" w:rsidP="00844D92">
      <w:pPr>
        <w:rPr>
          <w:sz w:val="22"/>
          <w:szCs w:val="22"/>
          <w:lang w:eastAsia="de-DE"/>
        </w:rPr>
      </w:pPr>
      <w:r w:rsidRPr="001D105A">
        <w:rPr>
          <w:sz w:val="22"/>
          <w:szCs w:val="22"/>
          <w:lang w:eastAsia="de-DE"/>
        </w:rPr>
        <w:t>Sichtschutz-Pfosten aufgedoppelt 60 x 60 mm</w:t>
      </w:r>
    </w:p>
    <w:p w14:paraId="3A283FDD" w14:textId="77777777" w:rsidR="00844D92" w:rsidRPr="001D105A" w:rsidRDefault="00844D92" w:rsidP="00844D92">
      <w:pPr>
        <w:rPr>
          <w:sz w:val="22"/>
          <w:szCs w:val="22"/>
          <w:lang w:eastAsia="de-DE"/>
        </w:rPr>
      </w:pPr>
      <w:r w:rsidRPr="001D105A">
        <w:rPr>
          <w:sz w:val="22"/>
          <w:szCs w:val="22"/>
          <w:lang w:eastAsia="de-DE"/>
        </w:rPr>
        <w:t xml:space="preserve">Sichtschutz in </w:t>
      </w:r>
      <w:proofErr w:type="spellStart"/>
      <w:r w:rsidRPr="001D105A">
        <w:rPr>
          <w:sz w:val="22"/>
          <w:szCs w:val="22"/>
          <w:lang w:eastAsia="de-DE"/>
        </w:rPr>
        <w:t>Rhombusprofilen</w:t>
      </w:r>
      <w:proofErr w:type="spellEnd"/>
      <w:r w:rsidRPr="001D105A">
        <w:rPr>
          <w:sz w:val="22"/>
          <w:szCs w:val="22"/>
          <w:lang w:eastAsia="de-DE"/>
        </w:rPr>
        <w:t xml:space="preserve"> 27 x 68 mm</w:t>
      </w:r>
    </w:p>
    <w:p w14:paraId="3526E3D1" w14:textId="77777777" w:rsidR="00844D92" w:rsidRPr="001D105A" w:rsidRDefault="00844D92" w:rsidP="00844D92">
      <w:pPr>
        <w:rPr>
          <w:sz w:val="22"/>
          <w:szCs w:val="22"/>
          <w:lang w:eastAsia="de-DE"/>
        </w:rPr>
      </w:pPr>
      <w:r w:rsidRPr="001D105A">
        <w:rPr>
          <w:sz w:val="22"/>
          <w:szCs w:val="22"/>
          <w:lang w:eastAsia="de-DE"/>
        </w:rPr>
        <w:t>Sichtschutz-Varianten:</w:t>
      </w:r>
    </w:p>
    <w:p w14:paraId="2FFE9D4C" w14:textId="60B4A44F" w:rsidR="00844D92" w:rsidRPr="001D105A" w:rsidRDefault="00844D92" w:rsidP="00844D92">
      <w:pPr>
        <w:rPr>
          <w:sz w:val="22"/>
          <w:szCs w:val="22"/>
          <w:lang w:eastAsia="de-DE"/>
        </w:rPr>
      </w:pPr>
      <w:proofErr w:type="spellStart"/>
      <w:r w:rsidRPr="001D105A">
        <w:rPr>
          <w:sz w:val="22"/>
          <w:szCs w:val="22"/>
          <w:lang w:eastAsia="de-DE"/>
        </w:rPr>
        <w:t>Rankgitter</w:t>
      </w:r>
      <w:proofErr w:type="spellEnd"/>
      <w:r w:rsidRPr="001D105A">
        <w:rPr>
          <w:sz w:val="22"/>
          <w:szCs w:val="22"/>
          <w:lang w:eastAsia="de-DE"/>
        </w:rPr>
        <w:t xml:space="preserve"> A90 (lichter Abstand 90 mm, waagerechte Durchsicht 85 mm)</w:t>
      </w:r>
    </w:p>
    <w:p w14:paraId="55E53451" w14:textId="3FA78ABB" w:rsidR="00844D92" w:rsidRPr="001D105A" w:rsidRDefault="00844D92" w:rsidP="00844D92">
      <w:pPr>
        <w:rPr>
          <w:sz w:val="22"/>
          <w:szCs w:val="22"/>
          <w:lang w:eastAsia="de-DE"/>
        </w:rPr>
      </w:pPr>
      <w:r w:rsidRPr="001D105A">
        <w:rPr>
          <w:sz w:val="22"/>
          <w:szCs w:val="22"/>
          <w:lang w:eastAsia="de-DE"/>
        </w:rPr>
        <w:t>Sichtschutz A30 (lichter Abstand 30 mm, waagerechte Durchsicht 25 mm</w:t>
      </w:r>
      <w:r w:rsidR="005F545A">
        <w:rPr>
          <w:sz w:val="22"/>
          <w:szCs w:val="22"/>
          <w:lang w:eastAsia="de-DE"/>
        </w:rPr>
        <w:t>)</w:t>
      </w:r>
    </w:p>
    <w:p w14:paraId="5514DABF" w14:textId="77777777" w:rsidR="00844D92" w:rsidRDefault="00844D92" w:rsidP="00844D92">
      <w:pPr>
        <w:rPr>
          <w:sz w:val="22"/>
          <w:szCs w:val="22"/>
          <w:lang w:eastAsia="de-DE"/>
        </w:rPr>
      </w:pPr>
      <w:r w:rsidRPr="001D105A">
        <w:rPr>
          <w:sz w:val="22"/>
          <w:szCs w:val="22"/>
          <w:lang w:eastAsia="de-DE"/>
        </w:rPr>
        <w:t>Sichtschutz A10 (lichter Abstand 10 mm, waagerechte Durchsicht 5 mm)</w:t>
      </w:r>
    </w:p>
    <w:p w14:paraId="69348072" w14:textId="77777777" w:rsidR="00062CF9" w:rsidRPr="0097245F" w:rsidRDefault="00062CF9" w:rsidP="00062CF9">
      <w:pPr>
        <w:rPr>
          <w:sz w:val="22"/>
          <w:szCs w:val="22"/>
          <w:lang w:eastAsia="de-DE"/>
        </w:rPr>
      </w:pPr>
      <w:r w:rsidRPr="0097245F">
        <w:rPr>
          <w:sz w:val="22"/>
          <w:szCs w:val="22"/>
          <w:lang w:eastAsia="de-DE"/>
        </w:rPr>
        <w:t>Sichtschutz A30B (lichter Abstand 30 mm, Rückseite vollverkleidet, höhenversetzt, keine waagerechte Durchsicht)</w:t>
      </w:r>
    </w:p>
    <w:p w14:paraId="5843179B" w14:textId="77777777" w:rsidR="00945436" w:rsidRDefault="00945436" w:rsidP="00945436">
      <w:pPr>
        <w:rPr>
          <w:sz w:val="22"/>
          <w:szCs w:val="22"/>
          <w:lang w:eastAsia="de-DE"/>
        </w:rPr>
      </w:pPr>
      <w:r>
        <w:rPr>
          <w:sz w:val="22"/>
          <w:szCs w:val="22"/>
          <w:lang w:eastAsia="de-DE"/>
        </w:rPr>
        <w:t>Sichtschutz A0 (Douglasie-Massivholzplatten 19 mm, Einleger in HPL-Kompaktplatte 6 mm, keine Durchsicht)</w:t>
      </w:r>
    </w:p>
    <w:p w14:paraId="7956A2C6" w14:textId="77777777" w:rsidR="001D105A" w:rsidRDefault="001D105A" w:rsidP="00844D92">
      <w:pPr>
        <w:rPr>
          <w:sz w:val="22"/>
          <w:szCs w:val="22"/>
          <w:lang w:eastAsia="de-DE"/>
        </w:rPr>
      </w:pPr>
    </w:p>
    <w:p w14:paraId="0BAF804B" w14:textId="77777777" w:rsidR="00844D92" w:rsidRPr="001D105A" w:rsidRDefault="00844D92" w:rsidP="00844D92">
      <w:pPr>
        <w:rPr>
          <w:sz w:val="22"/>
          <w:szCs w:val="22"/>
          <w:lang w:eastAsia="de-DE"/>
        </w:rPr>
      </w:pPr>
      <w:r w:rsidRPr="001D105A">
        <w:rPr>
          <w:sz w:val="22"/>
          <w:szCs w:val="22"/>
          <w:lang w:eastAsia="de-DE"/>
        </w:rPr>
        <w:t xml:space="preserve">Oberfläche: [Natur / Natur </w:t>
      </w:r>
      <w:proofErr w:type="gramStart"/>
      <w:r w:rsidRPr="001D105A">
        <w:rPr>
          <w:sz w:val="22"/>
          <w:szCs w:val="22"/>
          <w:lang w:eastAsia="de-DE"/>
        </w:rPr>
        <w:t>Geölt</w:t>
      </w:r>
      <w:proofErr w:type="gramEnd"/>
      <w:r w:rsidRPr="001D105A">
        <w:rPr>
          <w:sz w:val="22"/>
          <w:szCs w:val="22"/>
          <w:lang w:eastAsia="de-DE"/>
        </w:rPr>
        <w:t xml:space="preserve"> / Weiß </w:t>
      </w:r>
      <w:proofErr w:type="gramStart"/>
      <w:r w:rsidRPr="001D105A">
        <w:rPr>
          <w:sz w:val="22"/>
          <w:szCs w:val="22"/>
          <w:lang w:eastAsia="de-DE"/>
        </w:rPr>
        <w:t>Geölt</w:t>
      </w:r>
      <w:proofErr w:type="gramEnd"/>
      <w:r w:rsidRPr="001D105A">
        <w:rPr>
          <w:sz w:val="22"/>
          <w:szCs w:val="22"/>
          <w:lang w:eastAsia="de-DE"/>
        </w:rPr>
        <w:t xml:space="preserve"> / Grau </w:t>
      </w:r>
      <w:proofErr w:type="gramStart"/>
      <w:r w:rsidRPr="001D105A">
        <w:rPr>
          <w:sz w:val="22"/>
          <w:szCs w:val="22"/>
          <w:lang w:eastAsia="de-DE"/>
        </w:rPr>
        <w:t>Geölt</w:t>
      </w:r>
      <w:proofErr w:type="gramEnd"/>
      <w:r w:rsidRPr="001D105A">
        <w:rPr>
          <w:sz w:val="22"/>
          <w:szCs w:val="22"/>
          <w:lang w:eastAsia="de-DE"/>
        </w:rPr>
        <w:t xml:space="preserve"> / Weiß / Lichtgrau / Basaltgrau / Anthrazit / </w:t>
      </w:r>
      <w:proofErr w:type="gramStart"/>
      <w:r w:rsidRPr="001D105A">
        <w:rPr>
          <w:sz w:val="22"/>
          <w:szCs w:val="22"/>
          <w:lang w:eastAsia="de-DE"/>
        </w:rPr>
        <w:t>Skandinavisch</w:t>
      </w:r>
      <w:proofErr w:type="gramEnd"/>
      <w:r w:rsidRPr="001D105A">
        <w:rPr>
          <w:sz w:val="22"/>
          <w:szCs w:val="22"/>
          <w:lang w:eastAsia="de-DE"/>
        </w:rPr>
        <w:t xml:space="preserve"> </w:t>
      </w:r>
      <w:proofErr w:type="gramStart"/>
      <w:r w:rsidRPr="001D105A">
        <w:rPr>
          <w:sz w:val="22"/>
          <w:szCs w:val="22"/>
          <w:lang w:eastAsia="de-DE"/>
        </w:rPr>
        <w:t>Rot</w:t>
      </w:r>
      <w:proofErr w:type="gramEnd"/>
      <w:r w:rsidRPr="001D105A">
        <w:rPr>
          <w:sz w:val="22"/>
          <w:szCs w:val="22"/>
          <w:lang w:eastAsia="de-DE"/>
        </w:rPr>
        <w:t xml:space="preserve"> / Moosgrün / Taubenblau / Dunkelbraun / RAL-Farbton nach Wahl]</w:t>
      </w:r>
    </w:p>
    <w:p w14:paraId="66D9622F" w14:textId="77777777" w:rsidR="00844D92" w:rsidRPr="001D105A" w:rsidRDefault="00844D92" w:rsidP="00844D92">
      <w:pPr>
        <w:rPr>
          <w:sz w:val="22"/>
          <w:szCs w:val="22"/>
          <w:lang w:eastAsia="de-DE"/>
        </w:rPr>
      </w:pPr>
    </w:p>
    <w:p w14:paraId="3C9893F8" w14:textId="77777777" w:rsidR="001C624F" w:rsidRPr="00436EF9" w:rsidRDefault="001C624F" w:rsidP="001C624F">
      <w:pPr>
        <w:rPr>
          <w:sz w:val="22"/>
          <w:szCs w:val="22"/>
          <w:lang w:eastAsia="de-DE"/>
        </w:rPr>
      </w:pPr>
      <w:r w:rsidRPr="00436EF9">
        <w:rPr>
          <w:sz w:val="22"/>
          <w:szCs w:val="22"/>
          <w:lang w:eastAsia="de-DE"/>
        </w:rPr>
        <w:t>[</w:t>
      </w:r>
      <w:r w:rsidRPr="00436EF9">
        <w:rPr>
          <w:i/>
          <w:iCs/>
          <w:sz w:val="22"/>
          <w:szCs w:val="22"/>
          <w:lang w:eastAsia="de-DE"/>
        </w:rPr>
        <w:t>optional</w:t>
      </w:r>
      <w:r w:rsidRPr="00436EF9">
        <w:rPr>
          <w:sz w:val="22"/>
          <w:szCs w:val="22"/>
          <w:lang w:eastAsia="de-DE"/>
        </w:rPr>
        <w:t xml:space="preserve">: Sichtschutz-Erweiterung links bis 200 cm Breite, Höhe 120 – 200 cm, Variante wie Hauptelement] </w:t>
      </w:r>
    </w:p>
    <w:p w14:paraId="44716457" w14:textId="77777777" w:rsidR="001C624F" w:rsidRPr="00436EF9" w:rsidRDefault="001C624F" w:rsidP="001C624F">
      <w:pPr>
        <w:rPr>
          <w:sz w:val="22"/>
          <w:szCs w:val="22"/>
          <w:lang w:eastAsia="de-DE"/>
        </w:rPr>
      </w:pPr>
      <w:r w:rsidRPr="00436EF9">
        <w:rPr>
          <w:sz w:val="22"/>
          <w:szCs w:val="22"/>
          <w:lang w:eastAsia="de-DE"/>
        </w:rPr>
        <w:t>[</w:t>
      </w:r>
      <w:r w:rsidRPr="00436EF9">
        <w:rPr>
          <w:i/>
          <w:iCs/>
          <w:sz w:val="22"/>
          <w:szCs w:val="22"/>
          <w:lang w:eastAsia="de-DE"/>
        </w:rPr>
        <w:t>optional</w:t>
      </w:r>
      <w:r w:rsidRPr="00436EF9">
        <w:rPr>
          <w:sz w:val="22"/>
          <w:szCs w:val="22"/>
          <w:lang w:eastAsia="de-DE"/>
        </w:rPr>
        <w:t xml:space="preserve">: Sichtschutz-Erweiterung rechts bis 200 cm Breite, Höhe 120 – 200 cm, Variante wie Hauptelement] </w:t>
      </w:r>
    </w:p>
    <w:p w14:paraId="4D232FE0" w14:textId="77777777" w:rsidR="001C624F" w:rsidRPr="00436EF9" w:rsidRDefault="001C624F" w:rsidP="001C624F">
      <w:pPr>
        <w:rPr>
          <w:sz w:val="22"/>
          <w:szCs w:val="22"/>
          <w:lang w:eastAsia="de-DE"/>
        </w:rPr>
      </w:pPr>
      <w:r w:rsidRPr="00436EF9">
        <w:rPr>
          <w:sz w:val="22"/>
          <w:szCs w:val="22"/>
          <w:lang w:eastAsia="de-DE"/>
        </w:rPr>
        <w:t>[</w:t>
      </w:r>
      <w:r w:rsidRPr="00436EF9">
        <w:rPr>
          <w:i/>
          <w:iCs/>
          <w:sz w:val="22"/>
          <w:szCs w:val="22"/>
          <w:lang w:eastAsia="de-DE"/>
        </w:rPr>
        <w:t>optional</w:t>
      </w:r>
      <w:r w:rsidRPr="00436EF9">
        <w:rPr>
          <w:sz w:val="22"/>
          <w:szCs w:val="22"/>
          <w:lang w:eastAsia="de-DE"/>
        </w:rPr>
        <w:t xml:space="preserve">: Sichtschutz-Erweiterung Stirnseite links Höhe 120 – 200 cm, Variante wie Hauptelement] </w:t>
      </w:r>
    </w:p>
    <w:p w14:paraId="59F08F26" w14:textId="77777777" w:rsidR="001C624F" w:rsidRPr="00436EF9" w:rsidRDefault="001C624F" w:rsidP="001C624F">
      <w:pPr>
        <w:rPr>
          <w:sz w:val="22"/>
          <w:szCs w:val="22"/>
          <w:lang w:eastAsia="de-DE"/>
        </w:rPr>
      </w:pPr>
      <w:r w:rsidRPr="00436EF9">
        <w:rPr>
          <w:sz w:val="22"/>
          <w:szCs w:val="22"/>
          <w:lang w:eastAsia="de-DE"/>
        </w:rPr>
        <w:t>[</w:t>
      </w:r>
      <w:r w:rsidRPr="00436EF9">
        <w:rPr>
          <w:i/>
          <w:iCs/>
          <w:sz w:val="22"/>
          <w:szCs w:val="22"/>
          <w:lang w:eastAsia="de-DE"/>
        </w:rPr>
        <w:t>optional</w:t>
      </w:r>
      <w:r w:rsidRPr="00436EF9">
        <w:rPr>
          <w:sz w:val="22"/>
          <w:szCs w:val="22"/>
          <w:lang w:eastAsia="de-DE"/>
        </w:rPr>
        <w:t xml:space="preserve">: Sichtschutz-Erweiterung Stirnseite rechts Höhe 120 – 200 cm, Variante wie Hauptelement] </w:t>
      </w:r>
    </w:p>
    <w:p w14:paraId="7CB0786C" w14:textId="77777777" w:rsidR="001C624F" w:rsidRPr="00436EF9" w:rsidRDefault="001C624F" w:rsidP="001C624F">
      <w:pPr>
        <w:rPr>
          <w:sz w:val="22"/>
          <w:szCs w:val="22"/>
          <w:lang w:eastAsia="de-DE"/>
        </w:rPr>
      </w:pPr>
      <w:r w:rsidRPr="00436EF9">
        <w:rPr>
          <w:sz w:val="22"/>
          <w:szCs w:val="22"/>
          <w:lang w:eastAsia="de-DE"/>
        </w:rPr>
        <w:t>[</w:t>
      </w:r>
      <w:r w:rsidRPr="00436EF9">
        <w:rPr>
          <w:i/>
          <w:iCs/>
          <w:sz w:val="22"/>
          <w:szCs w:val="22"/>
          <w:lang w:eastAsia="de-DE"/>
        </w:rPr>
        <w:t>optional</w:t>
      </w:r>
      <w:r w:rsidRPr="00436EF9">
        <w:rPr>
          <w:sz w:val="22"/>
          <w:szCs w:val="22"/>
          <w:lang w:eastAsia="de-DE"/>
        </w:rPr>
        <w:t xml:space="preserve">: Sitzfläche links (ab </w:t>
      </w:r>
      <w:r>
        <w:rPr>
          <w:sz w:val="22"/>
          <w:szCs w:val="22"/>
          <w:lang w:eastAsia="de-DE"/>
        </w:rPr>
        <w:t>100 cm Breite</w:t>
      </w:r>
      <w:r w:rsidRPr="00436EF9">
        <w:rPr>
          <w:sz w:val="22"/>
          <w:szCs w:val="22"/>
          <w:lang w:eastAsia="de-DE"/>
        </w:rPr>
        <w:t xml:space="preserve">) / Sitzfläche rechts (ab </w:t>
      </w:r>
      <w:r>
        <w:rPr>
          <w:sz w:val="22"/>
          <w:szCs w:val="22"/>
          <w:lang w:eastAsia="de-DE"/>
        </w:rPr>
        <w:t>100 cm Breite</w:t>
      </w:r>
      <w:r w:rsidRPr="00436EF9">
        <w:rPr>
          <w:sz w:val="22"/>
          <w:szCs w:val="22"/>
          <w:lang w:eastAsia="de-DE"/>
        </w:rPr>
        <w:t xml:space="preserve">) / Sitzfläche komplett] </w:t>
      </w:r>
    </w:p>
    <w:p w14:paraId="1908BC5A" w14:textId="77777777" w:rsidR="001C624F" w:rsidRPr="00436EF9" w:rsidRDefault="001C624F" w:rsidP="001C624F">
      <w:pPr>
        <w:rPr>
          <w:sz w:val="22"/>
          <w:szCs w:val="22"/>
          <w:lang w:eastAsia="de-DE"/>
        </w:rPr>
      </w:pPr>
      <w:r w:rsidRPr="00436EF9">
        <w:rPr>
          <w:sz w:val="22"/>
          <w:szCs w:val="22"/>
          <w:lang w:eastAsia="de-DE"/>
        </w:rPr>
        <w:t>[</w:t>
      </w:r>
      <w:r w:rsidRPr="00436EF9">
        <w:rPr>
          <w:i/>
          <w:iCs/>
          <w:sz w:val="22"/>
          <w:szCs w:val="22"/>
          <w:lang w:eastAsia="de-DE"/>
        </w:rPr>
        <w:t>optional</w:t>
      </w:r>
      <w:r w:rsidRPr="00436EF9">
        <w:rPr>
          <w:sz w:val="22"/>
          <w:szCs w:val="22"/>
          <w:lang w:eastAsia="de-DE"/>
        </w:rPr>
        <w:t xml:space="preserve">: Nivellierfüße, Verstellbereich 25 mm] </w:t>
      </w:r>
    </w:p>
    <w:p w14:paraId="7F2E7892" w14:textId="77777777" w:rsidR="001C624F" w:rsidRPr="00436EF9" w:rsidRDefault="001C624F" w:rsidP="001C624F">
      <w:pPr>
        <w:rPr>
          <w:sz w:val="22"/>
          <w:szCs w:val="22"/>
          <w:lang w:eastAsia="de-DE"/>
        </w:rPr>
      </w:pPr>
      <w:r w:rsidRPr="00436EF9">
        <w:rPr>
          <w:sz w:val="22"/>
          <w:szCs w:val="22"/>
          <w:lang w:eastAsia="de-DE"/>
        </w:rPr>
        <w:t>[</w:t>
      </w:r>
      <w:r w:rsidRPr="00436EF9">
        <w:rPr>
          <w:i/>
          <w:iCs/>
          <w:sz w:val="22"/>
          <w:szCs w:val="22"/>
          <w:lang w:eastAsia="de-DE"/>
        </w:rPr>
        <w:t>optional</w:t>
      </w:r>
      <w:r w:rsidRPr="00436EF9">
        <w:rPr>
          <w:sz w:val="22"/>
          <w:szCs w:val="22"/>
          <w:lang w:eastAsia="de-DE"/>
        </w:rPr>
        <w:t>: Schwerlast-Lenkrollen, Höhe cm (bis Gesamtgewicht 300 kg)]</w:t>
      </w:r>
    </w:p>
    <w:p w14:paraId="34D47BDD" w14:textId="77777777" w:rsidR="001C624F" w:rsidRPr="00436EF9" w:rsidRDefault="001C624F" w:rsidP="001C624F">
      <w:pPr>
        <w:rPr>
          <w:sz w:val="22"/>
          <w:szCs w:val="22"/>
          <w:lang w:eastAsia="de-DE"/>
        </w:rPr>
      </w:pPr>
      <w:r w:rsidRPr="00436EF9">
        <w:rPr>
          <w:sz w:val="22"/>
          <w:szCs w:val="22"/>
          <w:lang w:eastAsia="de-DE"/>
        </w:rPr>
        <w:t>[</w:t>
      </w:r>
      <w:r w:rsidRPr="00436EF9">
        <w:rPr>
          <w:i/>
          <w:iCs/>
          <w:sz w:val="22"/>
          <w:szCs w:val="22"/>
          <w:lang w:eastAsia="de-DE"/>
        </w:rPr>
        <w:t>optional</w:t>
      </w:r>
      <w:r w:rsidRPr="00436EF9">
        <w:rPr>
          <w:sz w:val="22"/>
          <w:szCs w:val="22"/>
          <w:lang w:eastAsia="de-DE"/>
        </w:rPr>
        <w:t>: Kufen, Höhe 10 cm, unterfahrbar mit Hubwagen / Stapler)]</w:t>
      </w:r>
    </w:p>
    <w:p w14:paraId="56A0ACAB" w14:textId="77777777" w:rsidR="001C624F" w:rsidRPr="00436EF9" w:rsidRDefault="001C624F" w:rsidP="001C624F">
      <w:pPr>
        <w:rPr>
          <w:sz w:val="22"/>
          <w:szCs w:val="22"/>
          <w:lang w:eastAsia="de-DE"/>
        </w:rPr>
      </w:pPr>
      <w:r w:rsidRPr="00436EF9">
        <w:rPr>
          <w:sz w:val="22"/>
          <w:szCs w:val="22"/>
          <w:lang w:eastAsia="de-DE"/>
        </w:rPr>
        <w:t>[</w:t>
      </w:r>
      <w:r w:rsidRPr="00436EF9">
        <w:rPr>
          <w:i/>
          <w:iCs/>
          <w:sz w:val="22"/>
          <w:szCs w:val="22"/>
          <w:lang w:eastAsia="de-DE"/>
        </w:rPr>
        <w:t>optional</w:t>
      </w:r>
      <w:r w:rsidRPr="00436EF9">
        <w:rPr>
          <w:sz w:val="22"/>
          <w:szCs w:val="22"/>
          <w:lang w:eastAsia="de-DE"/>
        </w:rPr>
        <w:t>: ohne Wasserablauf / Wasserablauf Links / Wasserablauf rechts / Wasserablauf hinten]</w:t>
      </w:r>
    </w:p>
    <w:p w14:paraId="6D0CFEB9" w14:textId="77777777" w:rsidR="000F465B" w:rsidRDefault="000F465B" w:rsidP="001C624F">
      <w:pPr>
        <w:rPr>
          <w:sz w:val="22"/>
          <w:szCs w:val="22"/>
          <w:lang w:val="en-US" w:eastAsia="de-DE"/>
        </w:rPr>
      </w:pPr>
    </w:p>
    <w:p w14:paraId="269500E9" w14:textId="77777777" w:rsidR="001C624F" w:rsidRPr="00436EF9" w:rsidRDefault="001C624F" w:rsidP="001C624F">
      <w:pPr>
        <w:rPr>
          <w:sz w:val="22"/>
          <w:szCs w:val="22"/>
          <w:lang w:val="en-US" w:eastAsia="de-DE"/>
        </w:rPr>
      </w:pPr>
      <w:proofErr w:type="spellStart"/>
      <w:r w:rsidRPr="00436EF9">
        <w:rPr>
          <w:sz w:val="22"/>
          <w:szCs w:val="22"/>
          <w:lang w:val="en-US" w:eastAsia="de-DE"/>
        </w:rPr>
        <w:t>Lieferung</w:t>
      </w:r>
      <w:proofErr w:type="spellEnd"/>
      <w:r w:rsidRPr="00436EF9">
        <w:rPr>
          <w:sz w:val="22"/>
          <w:szCs w:val="22"/>
          <w:lang w:val="en-US" w:eastAsia="de-DE"/>
        </w:rPr>
        <w:t xml:space="preserve"> </w:t>
      </w:r>
      <w:proofErr w:type="spellStart"/>
      <w:r w:rsidRPr="00436EF9">
        <w:rPr>
          <w:sz w:val="22"/>
          <w:szCs w:val="22"/>
          <w:lang w:val="en-US" w:eastAsia="de-DE"/>
        </w:rPr>
        <w:t>fertig</w:t>
      </w:r>
      <w:proofErr w:type="spellEnd"/>
      <w:r w:rsidRPr="00436EF9">
        <w:rPr>
          <w:sz w:val="22"/>
          <w:szCs w:val="22"/>
          <w:lang w:val="en-US" w:eastAsia="de-DE"/>
        </w:rPr>
        <w:t xml:space="preserve"> </w:t>
      </w:r>
      <w:proofErr w:type="spellStart"/>
      <w:r w:rsidRPr="00436EF9">
        <w:rPr>
          <w:sz w:val="22"/>
          <w:szCs w:val="22"/>
          <w:lang w:val="en-US" w:eastAsia="de-DE"/>
        </w:rPr>
        <w:t>montiert</w:t>
      </w:r>
      <w:proofErr w:type="spellEnd"/>
      <w:r w:rsidRPr="00436EF9">
        <w:rPr>
          <w:sz w:val="22"/>
          <w:szCs w:val="22"/>
          <w:lang w:val="en-US" w:eastAsia="de-DE"/>
        </w:rPr>
        <w:t xml:space="preserve">, </w:t>
      </w:r>
      <w:proofErr w:type="spellStart"/>
      <w:r w:rsidRPr="00436EF9">
        <w:rPr>
          <w:sz w:val="22"/>
          <w:szCs w:val="22"/>
          <w:lang w:val="en-US" w:eastAsia="de-DE"/>
        </w:rPr>
        <w:t>Sichtschutz-Erweiterungen</w:t>
      </w:r>
      <w:proofErr w:type="spellEnd"/>
      <w:r w:rsidRPr="00436EF9">
        <w:rPr>
          <w:sz w:val="22"/>
          <w:szCs w:val="22"/>
          <w:lang w:val="en-US" w:eastAsia="de-DE"/>
        </w:rPr>
        <w:t xml:space="preserve"> </w:t>
      </w:r>
      <w:proofErr w:type="spellStart"/>
      <w:r w:rsidRPr="00436EF9">
        <w:rPr>
          <w:sz w:val="22"/>
          <w:szCs w:val="22"/>
          <w:lang w:val="en-US" w:eastAsia="de-DE"/>
        </w:rPr>
        <w:t>vormontiert</w:t>
      </w:r>
      <w:proofErr w:type="spellEnd"/>
    </w:p>
    <w:p w14:paraId="3D50AE4E" w14:textId="77777777" w:rsidR="00550F2A" w:rsidRPr="001D105A" w:rsidRDefault="00550F2A" w:rsidP="00550F2A">
      <w:pPr>
        <w:rPr>
          <w:sz w:val="22"/>
          <w:szCs w:val="22"/>
          <w:lang w:eastAsia="de-DE"/>
        </w:rPr>
      </w:pPr>
    </w:p>
    <w:p w14:paraId="5B3BC0FF" w14:textId="77777777" w:rsidR="00550F2A" w:rsidRPr="001D105A" w:rsidRDefault="00550F2A" w:rsidP="00550F2A">
      <w:pPr>
        <w:rPr>
          <w:sz w:val="22"/>
          <w:szCs w:val="22"/>
          <w:lang w:eastAsia="de-DE"/>
        </w:rPr>
      </w:pPr>
      <w:r w:rsidRPr="001D105A">
        <w:rPr>
          <w:sz w:val="22"/>
          <w:szCs w:val="22"/>
          <w:lang w:eastAsia="de-DE"/>
        </w:rPr>
        <w:t>Liefernachweis:</w:t>
      </w:r>
    </w:p>
    <w:p w14:paraId="1E67EE99" w14:textId="77777777" w:rsidR="00550F2A" w:rsidRPr="001D105A" w:rsidRDefault="00550F2A" w:rsidP="00550F2A">
      <w:pPr>
        <w:rPr>
          <w:b/>
          <w:bCs/>
          <w:sz w:val="22"/>
          <w:szCs w:val="22"/>
          <w:lang w:eastAsia="de-DE"/>
        </w:rPr>
      </w:pPr>
      <w:r w:rsidRPr="001D105A">
        <w:rPr>
          <w:b/>
          <w:bCs/>
          <w:sz w:val="22"/>
          <w:szCs w:val="22"/>
          <w:lang w:eastAsia="de-DE"/>
        </w:rPr>
        <w:t>August Bruns GmbH &amp; Co. KG</w:t>
      </w:r>
    </w:p>
    <w:p w14:paraId="14393602" w14:textId="77777777" w:rsidR="00550F2A" w:rsidRPr="001D105A" w:rsidRDefault="00550F2A" w:rsidP="00550F2A">
      <w:pPr>
        <w:rPr>
          <w:sz w:val="22"/>
          <w:szCs w:val="22"/>
          <w:lang w:eastAsia="de-DE"/>
        </w:rPr>
      </w:pPr>
      <w:r w:rsidRPr="001D105A">
        <w:rPr>
          <w:sz w:val="22"/>
          <w:szCs w:val="22"/>
          <w:lang w:eastAsia="de-DE"/>
        </w:rPr>
        <w:t xml:space="preserve">Am </w:t>
      </w:r>
      <w:proofErr w:type="spellStart"/>
      <w:r w:rsidRPr="001D105A">
        <w:rPr>
          <w:sz w:val="22"/>
          <w:szCs w:val="22"/>
          <w:lang w:eastAsia="de-DE"/>
        </w:rPr>
        <w:t>Tempelskamp</w:t>
      </w:r>
      <w:proofErr w:type="spellEnd"/>
      <w:r w:rsidRPr="001D105A">
        <w:rPr>
          <w:sz w:val="22"/>
          <w:szCs w:val="22"/>
          <w:lang w:eastAsia="de-DE"/>
        </w:rPr>
        <w:t xml:space="preserve"> 5</w:t>
      </w:r>
    </w:p>
    <w:p w14:paraId="71D996B5" w14:textId="77777777" w:rsidR="00550F2A" w:rsidRPr="001D105A" w:rsidRDefault="00550F2A" w:rsidP="00550F2A">
      <w:pPr>
        <w:rPr>
          <w:sz w:val="22"/>
          <w:szCs w:val="22"/>
          <w:lang w:eastAsia="de-DE"/>
        </w:rPr>
      </w:pPr>
      <w:r w:rsidRPr="001D105A">
        <w:rPr>
          <w:sz w:val="22"/>
          <w:szCs w:val="22"/>
          <w:lang w:eastAsia="de-DE"/>
        </w:rPr>
        <w:t>49626 Berge</w:t>
      </w:r>
    </w:p>
    <w:p w14:paraId="43778F7F" w14:textId="77777777" w:rsidR="00550F2A" w:rsidRPr="001D105A" w:rsidRDefault="00550F2A" w:rsidP="00550F2A">
      <w:pPr>
        <w:rPr>
          <w:sz w:val="22"/>
          <w:szCs w:val="22"/>
          <w:lang w:eastAsia="de-DE"/>
        </w:rPr>
      </w:pPr>
      <w:r w:rsidRPr="001D105A">
        <w:rPr>
          <w:sz w:val="22"/>
          <w:szCs w:val="22"/>
          <w:lang w:eastAsia="de-DE"/>
        </w:rPr>
        <w:t>Tel. 05435-875</w:t>
      </w:r>
    </w:p>
    <w:p w14:paraId="5CC8CAA2" w14:textId="77777777" w:rsidR="00550F2A" w:rsidRPr="001D105A" w:rsidRDefault="00550F2A" w:rsidP="00550F2A">
      <w:pPr>
        <w:rPr>
          <w:sz w:val="22"/>
          <w:szCs w:val="22"/>
          <w:lang w:eastAsia="de-DE"/>
        </w:rPr>
      </w:pPr>
      <w:proofErr w:type="gramStart"/>
      <w:r w:rsidRPr="001D105A">
        <w:rPr>
          <w:sz w:val="22"/>
          <w:szCs w:val="22"/>
          <w:lang w:eastAsia="de-DE"/>
        </w:rPr>
        <w:t>Email</w:t>
      </w:r>
      <w:proofErr w:type="gramEnd"/>
      <w:r w:rsidRPr="001D105A">
        <w:rPr>
          <w:sz w:val="22"/>
          <w:szCs w:val="22"/>
          <w:lang w:eastAsia="de-DE"/>
        </w:rPr>
        <w:t xml:space="preserve">: </w:t>
      </w:r>
      <w:hyperlink r:id="rId4" w:history="1">
        <w:r w:rsidR="001C09D2" w:rsidRPr="001D105A">
          <w:rPr>
            <w:rStyle w:val="Hyperlink"/>
            <w:sz w:val="22"/>
            <w:szCs w:val="22"/>
            <w:lang w:eastAsia="de-DE"/>
          </w:rPr>
          <w:t>post@bruns-manufaktur.de</w:t>
        </w:r>
      </w:hyperlink>
    </w:p>
    <w:p w14:paraId="1E129E57" w14:textId="77777777" w:rsidR="00BE1B4E" w:rsidRPr="001D105A" w:rsidRDefault="001C09D2" w:rsidP="00550F2A">
      <w:pPr>
        <w:rPr>
          <w:sz w:val="22"/>
          <w:szCs w:val="22"/>
        </w:rPr>
      </w:pPr>
      <w:r w:rsidRPr="001D105A">
        <w:rPr>
          <w:sz w:val="22"/>
          <w:szCs w:val="22"/>
          <w:lang w:eastAsia="de-DE"/>
        </w:rPr>
        <w:t>Web: www.bruns-manufaktur.de</w:t>
      </w:r>
    </w:p>
    <w:sectPr w:rsidR="00BE1B4E" w:rsidRPr="001D105A" w:rsidSect="00844D92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100"/>
    <w:rsid w:val="00062CF9"/>
    <w:rsid w:val="00073648"/>
    <w:rsid w:val="00095196"/>
    <w:rsid w:val="000F465B"/>
    <w:rsid w:val="00143926"/>
    <w:rsid w:val="00144EEA"/>
    <w:rsid w:val="001C09D2"/>
    <w:rsid w:val="001C624F"/>
    <w:rsid w:val="001D105A"/>
    <w:rsid w:val="001F7F8D"/>
    <w:rsid w:val="00394DFF"/>
    <w:rsid w:val="003A6615"/>
    <w:rsid w:val="00485235"/>
    <w:rsid w:val="004A3B88"/>
    <w:rsid w:val="004E74F8"/>
    <w:rsid w:val="00550F2A"/>
    <w:rsid w:val="00590D70"/>
    <w:rsid w:val="005F545A"/>
    <w:rsid w:val="00643BC1"/>
    <w:rsid w:val="00677F90"/>
    <w:rsid w:val="00681D7E"/>
    <w:rsid w:val="006C5100"/>
    <w:rsid w:val="007267E2"/>
    <w:rsid w:val="0076043E"/>
    <w:rsid w:val="00844D92"/>
    <w:rsid w:val="0088056F"/>
    <w:rsid w:val="00897C5E"/>
    <w:rsid w:val="008F69FB"/>
    <w:rsid w:val="00916BAC"/>
    <w:rsid w:val="00945436"/>
    <w:rsid w:val="00A10E0D"/>
    <w:rsid w:val="00A46885"/>
    <w:rsid w:val="00B9677A"/>
    <w:rsid w:val="00BA184C"/>
    <w:rsid w:val="00BC3EB8"/>
    <w:rsid w:val="00BE1B4E"/>
    <w:rsid w:val="00CB0B56"/>
    <w:rsid w:val="00E10625"/>
    <w:rsid w:val="00E56DCF"/>
    <w:rsid w:val="00EA2E71"/>
    <w:rsid w:val="00EC7990"/>
    <w:rsid w:val="00FD7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7CA75C"/>
  <w15:chartTrackingRefBased/>
  <w15:docId w15:val="{8814FB6C-D2F0-F240-A942-3484FA46D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C51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C51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C51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C51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C51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C510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C510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C510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C510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C51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C51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C51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C510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C510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C510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C510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C510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C510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C51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C51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C510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C51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C510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C510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C510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C510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C51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C510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C5100"/>
    <w:rPr>
      <w:b/>
      <w:bCs/>
      <w:smallCaps/>
      <w:color w:val="0F4761" w:themeColor="accent1" w:themeShade="BF"/>
      <w:spacing w:val="5"/>
    </w:rPr>
  </w:style>
  <w:style w:type="paragraph" w:styleId="Aufzhlungszeichen">
    <w:name w:val="List Bullet"/>
    <w:basedOn w:val="Standard"/>
    <w:uiPriority w:val="99"/>
    <w:semiHidden/>
    <w:unhideWhenUsed/>
    <w:rsid w:val="006C510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customStyle="1" w:styleId="apple-converted-space">
    <w:name w:val="apple-converted-space"/>
    <w:basedOn w:val="Absatz-Standardschriftart"/>
    <w:rsid w:val="00144EEA"/>
  </w:style>
  <w:style w:type="character" w:styleId="Hyperlink">
    <w:name w:val="Hyperlink"/>
    <w:basedOn w:val="Absatz-Standardschriftart"/>
    <w:uiPriority w:val="99"/>
    <w:unhideWhenUsed/>
    <w:rsid w:val="001C09D2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C09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st@bruns-manufaktur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326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Kürzel</dc:creator>
  <cp:keywords/>
  <dc:description/>
  <cp:lastModifiedBy>Christian Kürzel</cp:lastModifiedBy>
  <cp:revision>8</cp:revision>
  <dcterms:created xsi:type="dcterms:W3CDTF">2025-12-09T09:51:00Z</dcterms:created>
  <dcterms:modified xsi:type="dcterms:W3CDTF">2025-12-11T14:58:00Z</dcterms:modified>
</cp:coreProperties>
</file>